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B0" w:rsidRDefault="007569B0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b/>
          <w:color w:val="000000"/>
          <w:sz w:val="6"/>
          <w:szCs w:val="6"/>
        </w:rPr>
      </w:pPr>
      <w:bookmarkStart w:id="0" w:name="_heading=h.gjdgxs" w:colFirst="0" w:colLast="0"/>
      <w:bookmarkEnd w:id="0"/>
    </w:p>
    <w:p w:rsidR="007569B0" w:rsidRDefault="007569B0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b/>
          <w:color w:val="000000"/>
          <w:sz w:val="6"/>
          <w:szCs w:val="6"/>
        </w:rPr>
      </w:pPr>
    </w:p>
    <w:p w:rsidR="007569B0" w:rsidRDefault="007569B0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b/>
          <w:color w:val="000000"/>
          <w:sz w:val="6"/>
          <w:szCs w:val="6"/>
        </w:rPr>
      </w:pPr>
    </w:p>
    <w:p w:rsidR="007569B0" w:rsidRDefault="007569B0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b/>
          <w:color w:val="000000"/>
          <w:sz w:val="6"/>
          <w:szCs w:val="6"/>
        </w:rPr>
      </w:pPr>
    </w:p>
    <w:p w:rsidR="007569B0" w:rsidRDefault="006A5AD3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b/>
          <w:color w:val="000000"/>
          <w:sz w:val="6"/>
          <w:szCs w:val="6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317500</wp:posOffset>
                </wp:positionV>
                <wp:extent cx="0" cy="12700"/>
                <wp:effectExtent l="0" t="0" r="0" b="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99E9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7pt;margin-top:25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:rsidR="007569B0" w:rsidRDefault="008047D0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b/>
          <w:color w:val="000000"/>
          <w:sz w:val="6"/>
          <w:szCs w:val="6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923925" cy="293136"/>
                <wp:effectExtent l="0" t="0" r="2857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93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69B0" w:rsidRPr="008047D0" w:rsidRDefault="006A5AD3">
                            <w:pPr>
                              <w:textDirection w:val="btL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47D0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BKI/2/14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21.55pt;margin-top:.95pt;width:72.75pt;height:23.1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569B0" w:rsidRPr="008047D0" w:rsidRDefault="006A5AD3">
                      <w:pPr>
                        <w:textDirection w:val="btLr"/>
                        <w:rPr>
                          <w:b/>
                          <w:sz w:val="20"/>
                          <w:szCs w:val="20"/>
                        </w:rPr>
                      </w:pPr>
                      <w:r w:rsidRPr="008047D0">
                        <w:rPr>
                          <w:b/>
                          <w:color w:val="000000"/>
                          <w:sz w:val="20"/>
                          <w:szCs w:val="20"/>
                        </w:rPr>
                        <w:t>BKI/2/14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69B0" w:rsidRDefault="007569B0">
      <w:pPr>
        <w:rPr>
          <w:sz w:val="20"/>
          <w:szCs w:val="20"/>
        </w:rPr>
      </w:pPr>
    </w:p>
    <w:tbl>
      <w:tblPr>
        <w:tblStyle w:val="a"/>
        <w:tblpPr w:leftFromText="180" w:rightFromText="180" w:vertAnchor="text" w:horzAnchor="page" w:tblpX="2626" w:tblpY="301"/>
        <w:tblW w:w="8276" w:type="dxa"/>
        <w:tblLayout w:type="fixed"/>
        <w:tblLook w:val="0000" w:firstRow="0" w:lastRow="0" w:firstColumn="0" w:lastColumn="0" w:noHBand="0" w:noVBand="0"/>
      </w:tblPr>
      <w:tblGrid>
        <w:gridCol w:w="3949"/>
        <w:gridCol w:w="4327"/>
      </w:tblGrid>
      <w:tr w:rsidR="00BE22BE" w:rsidTr="00BE22BE">
        <w:trPr>
          <w:trHeight w:val="1296"/>
        </w:trPr>
        <w:tc>
          <w:tcPr>
            <w:tcW w:w="3949" w:type="dxa"/>
          </w:tcPr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PSIKOLOGI KAUNSELING ( UPsK )</w:t>
            </w:r>
          </w:p>
          <w:p w:rsidR="00BE22BE" w:rsidRPr="008047D0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rPr>
                <w:b/>
                <w:color w:val="000000"/>
              </w:rPr>
            </w:pPr>
            <w:r w:rsidRPr="008047D0">
              <w:rPr>
                <w:b/>
                <w:color w:val="000000"/>
              </w:rPr>
              <w:t>BLOK 12, ASRAMA JURURAWAT,</w:t>
            </w:r>
          </w:p>
          <w:p w:rsidR="00BE22BE" w:rsidRPr="008047D0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rPr>
                <w:b/>
                <w:color w:val="000000"/>
              </w:rPr>
            </w:pPr>
            <w:r w:rsidRPr="008047D0">
              <w:rPr>
                <w:b/>
                <w:color w:val="000000"/>
              </w:rPr>
              <w:t>HOSPITAL TELUK INTAN,</w:t>
            </w:r>
          </w:p>
          <w:p w:rsidR="00BE22BE" w:rsidRPr="008047D0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rPr>
                <w:b/>
                <w:color w:val="000000"/>
              </w:rPr>
            </w:pPr>
            <w:r w:rsidRPr="008047D0">
              <w:rPr>
                <w:b/>
                <w:color w:val="000000"/>
              </w:rPr>
              <w:t>JALAN CHANGKAT JONG,</w:t>
            </w:r>
          </w:p>
          <w:p w:rsidR="00BE22BE" w:rsidRPr="008047D0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rPr>
                <w:b/>
                <w:color w:val="000000"/>
              </w:rPr>
            </w:pPr>
            <w:r w:rsidRPr="008047D0">
              <w:rPr>
                <w:b/>
                <w:color w:val="000000"/>
              </w:rPr>
              <w:t xml:space="preserve">36000 TELUK INTAN, </w:t>
            </w:r>
          </w:p>
          <w:p w:rsidR="00BE22BE" w:rsidRPr="008047D0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rPr>
                <w:b/>
                <w:color w:val="000000"/>
              </w:rPr>
            </w:pPr>
            <w:r w:rsidRPr="008047D0">
              <w:rPr>
                <w:b/>
                <w:color w:val="000000"/>
              </w:rPr>
              <w:t>PERAK DARUL RIDZUAN</w:t>
            </w:r>
          </w:p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5" w:lineRule="auto"/>
              <w:ind w:left="200"/>
              <w:rPr>
                <w:b/>
                <w:color w:val="000000"/>
              </w:rPr>
            </w:pPr>
          </w:p>
        </w:tc>
        <w:tc>
          <w:tcPr>
            <w:tcW w:w="4327" w:type="dxa"/>
          </w:tcPr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No. Telefon : </w:t>
            </w:r>
            <w:r w:rsidRPr="008047D0">
              <w:rPr>
                <w:b/>
                <w:color w:val="000000"/>
              </w:rPr>
              <w:t>05-6298409/7164</w:t>
            </w:r>
          </w:p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047D0">
              <w:rPr>
                <w:b/>
                <w:color w:val="000000"/>
              </w:rPr>
              <w:t>Emel</w:t>
            </w:r>
            <w:r w:rsidRPr="008047D0"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 xml:space="preserve">        </w:t>
            </w:r>
            <w:r w:rsidRPr="008047D0">
              <w:rPr>
                <w:b/>
                <w:color w:val="000000"/>
              </w:rPr>
              <w:t>: hti.upsk@moh.gov.my</w:t>
            </w:r>
          </w:p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2"/>
              </w:tabs>
              <w:rPr>
                <w:b/>
                <w:color w:val="000000"/>
              </w:rPr>
            </w:pPr>
          </w:p>
          <w:p w:rsidR="00BE22BE" w:rsidRDefault="00BE22BE" w:rsidP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2"/>
              </w:tabs>
              <w:ind w:left="260"/>
              <w:rPr>
                <w:b/>
                <w:color w:val="000000"/>
              </w:rPr>
            </w:pPr>
          </w:p>
        </w:tc>
      </w:tr>
    </w:tbl>
    <w:p w:rsidR="007569B0" w:rsidRPr="00BE22BE" w:rsidRDefault="00BE22BE" w:rsidP="00BE22BE">
      <w:pPr>
        <w:tabs>
          <w:tab w:val="left" w:pos="2655"/>
        </w:tabs>
        <w:rPr>
          <w:rFonts w:ascii="Times New Roman" w:eastAsia="Times New Roman" w:hAnsi="Times New Roman" w:cs="Times New Roman"/>
          <w:sz w:val="33"/>
          <w:szCs w:val="33"/>
          <w:vertAlign w:val="superscript"/>
        </w:rPr>
      </w:pPr>
      <w:r>
        <w:rPr>
          <w:noProof/>
          <w:lang w:val="en-MY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184153</wp:posOffset>
            </wp:positionH>
            <wp:positionV relativeFrom="paragraph">
              <wp:posOffset>236855</wp:posOffset>
            </wp:positionV>
            <wp:extent cx="952500" cy="796925"/>
            <wp:effectExtent l="0" t="0" r="0" b="3175"/>
            <wp:wrapNone/>
            <wp:docPr id="32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 preferRelativeResize="0"/>
                  </pic:nvPicPr>
                  <pic:blipFill>
                    <a:blip r:embed="rId8"/>
                    <a:srcRect l="31993" t="24163" r="31991" b="2394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AD3"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</w:t>
      </w:r>
    </w:p>
    <w:p w:rsidR="007569B0" w:rsidRDefault="007569B0">
      <w:pPr>
        <w:rPr>
          <w:sz w:val="2"/>
          <w:szCs w:val="2"/>
        </w:rPr>
      </w:pPr>
    </w:p>
    <w:tbl>
      <w:tblPr>
        <w:tblStyle w:val="a0"/>
        <w:tblW w:w="9824" w:type="dxa"/>
        <w:tblInd w:w="2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51"/>
        <w:gridCol w:w="2873"/>
      </w:tblGrid>
      <w:tr w:rsidR="007569B0">
        <w:trPr>
          <w:trHeight w:val="283"/>
        </w:trPr>
        <w:tc>
          <w:tcPr>
            <w:tcW w:w="6951" w:type="dxa"/>
          </w:tcPr>
          <w:p w:rsidR="007569B0" w:rsidRDefault="006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BAHAGIAN/ JABATAN/ UNIT/ WAD :</w:t>
            </w:r>
          </w:p>
        </w:tc>
        <w:tc>
          <w:tcPr>
            <w:tcW w:w="2873" w:type="dxa"/>
          </w:tcPr>
          <w:p w:rsidR="007569B0" w:rsidRDefault="006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NO. SAMB :</w:t>
            </w:r>
          </w:p>
        </w:tc>
      </w:tr>
    </w:tbl>
    <w:p w:rsidR="007569B0" w:rsidRDefault="006A5AD3">
      <w:pPr>
        <w:rPr>
          <w:sz w:val="2"/>
          <w:szCs w:val="2"/>
        </w:rPr>
      </w:pPr>
      <w:r>
        <w:rPr>
          <w:noProof/>
          <w:lang w:val="en-MY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50800</wp:posOffset>
                </wp:positionV>
                <wp:extent cx="4159250" cy="449580"/>
                <wp:effectExtent l="0" t="0" r="0" b="0"/>
                <wp:wrapTopAndBottom distT="0" distB="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5900" y="3564735"/>
                          <a:ext cx="4140200" cy="4305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69B0" w:rsidRDefault="006A5AD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BORANG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RUJUKAN KAUNSELING</w:t>
                            </w:r>
                          </w:p>
                          <w:p w:rsidR="007569B0" w:rsidRDefault="006A5AD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Diisi oleh Pakar/ Pegawai Perubatan/ Ketua Unit/ Penyelia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50800</wp:posOffset>
                </wp:positionV>
                <wp:extent cx="4159250" cy="449580"/>
                <wp:effectExtent b="0" l="0" r="0" t="0"/>
                <wp:wrapTopAndBottom distB="0" distT="0"/>
                <wp:docPr id="2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0" cy="44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0" cy="28575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6875" y="378000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0" cy="28575"/>
                <wp:effectExtent b="0" l="0" r="0" t="0"/>
                <wp:wrapNone/>
                <wp:docPr id="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266700</wp:posOffset>
                </wp:positionV>
                <wp:extent cx="0" cy="28575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6875" y="378000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266700</wp:posOffset>
                </wp:positionV>
                <wp:extent cx="0" cy="28575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tblW w:w="10446" w:type="dxa"/>
        <w:tblInd w:w="170" w:type="dxa"/>
        <w:tblBorders>
          <w:top w:val="single" w:sz="18" w:space="0" w:color="0D0D0D"/>
          <w:left w:val="single" w:sz="18" w:space="0" w:color="0D0D0D"/>
          <w:bottom w:val="single" w:sz="18" w:space="0" w:color="0D0D0D"/>
          <w:right w:val="single" w:sz="18" w:space="0" w:color="0D0D0D"/>
          <w:insideH w:val="single" w:sz="18" w:space="0" w:color="0D0D0D"/>
          <w:insideV w:val="single" w:sz="18" w:space="0" w:color="0D0D0D"/>
        </w:tblBorders>
        <w:tblLayout w:type="fixed"/>
        <w:tblLook w:val="0000" w:firstRow="0" w:lastRow="0" w:firstColumn="0" w:lastColumn="0" w:noHBand="0" w:noVBand="0"/>
      </w:tblPr>
      <w:tblGrid>
        <w:gridCol w:w="10446"/>
      </w:tblGrid>
      <w:tr w:rsidR="007569B0">
        <w:trPr>
          <w:trHeight w:val="2761"/>
        </w:trPr>
        <w:tc>
          <w:tcPr>
            <w:tcW w:w="10446" w:type="dxa"/>
          </w:tcPr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"/>
                <w:szCs w:val="2"/>
              </w:rPr>
            </w:pPr>
          </w:p>
          <w:tbl>
            <w:tblPr>
              <w:tblStyle w:val="a2"/>
              <w:tblW w:w="104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86"/>
              <w:gridCol w:w="1554"/>
              <w:gridCol w:w="1565"/>
              <w:gridCol w:w="4102"/>
            </w:tblGrid>
            <w:tr w:rsidR="007569B0">
              <w:trPr>
                <w:trHeight w:val="59"/>
              </w:trPr>
              <w:tc>
                <w:tcPr>
                  <w:tcW w:w="318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1)   KLIEN YANG </w:t>
                  </w: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Pesakit:    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7569B0" w:rsidRDefault="006A5AD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Inpatient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410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7569B0" w:rsidRDefault="006A5AD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O</w:t>
                  </w:r>
                  <w:r>
                    <w:rPr>
                      <w:i/>
                      <w:sz w:val="20"/>
                      <w:szCs w:val="20"/>
                    </w:rPr>
                    <w:t>utpatient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     </w:t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DIRUJUK ADALAH :     </w:t>
                  </w:r>
                </w:p>
              </w:tc>
              <w:tc>
                <w:tcPr>
                  <w:tcW w:w="7221" w:type="dxa"/>
                  <w:gridSpan w:val="3"/>
                  <w:tcBorders>
                    <w:lef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Warga KKM (staf) / Pelatih ILKKM</w:t>
                  </w:r>
                </w:p>
              </w:tc>
            </w:tr>
            <w:tr w:rsidR="007569B0">
              <w:trPr>
                <w:trHeight w:val="227"/>
              </w:trPr>
              <w:tc>
                <w:tcPr>
                  <w:tcW w:w="318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2)   MAKLUMAT MOBILITI/</w:t>
                  </w:r>
                </w:p>
              </w:tc>
              <w:tc>
                <w:tcPr>
                  <w:tcW w:w="1554" w:type="dxa"/>
                  <w:tcBorders>
                    <w:lef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Bukan OKU       </w:t>
                  </w:r>
                </w:p>
              </w:tc>
              <w:tc>
                <w:tcPr>
                  <w:tcW w:w="5667" w:type="dxa"/>
                  <w:gridSpan w:val="2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OKU</w:t>
                  </w:r>
                </w:p>
              </w:tc>
            </w:tr>
            <w:tr w:rsidR="007569B0">
              <w:trPr>
                <w:trHeight w:val="250"/>
              </w:trPr>
              <w:tc>
                <w:tcPr>
                  <w:tcW w:w="3186" w:type="dxa"/>
                  <w:vMerge w:val="restart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KETIDAKUPAYAAN KLIEN :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7221" w:type="dxa"/>
                  <w:gridSpan w:val="3"/>
                  <w:tcBorders>
                    <w:left w:val="single" w:sz="4" w:space="0" w:color="000000"/>
                  </w:tcBorders>
                </w:tcPr>
                <w:p w:rsidR="007569B0" w:rsidRDefault="006A5AD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Fizikal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Mental  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Pendengaran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Pertuturan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Penglihatan  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Pembelajaran</w:t>
                  </w:r>
                </w:p>
              </w:tc>
            </w:tr>
            <w:tr w:rsidR="007569B0">
              <w:trPr>
                <w:trHeight w:val="274"/>
              </w:trPr>
              <w:tc>
                <w:tcPr>
                  <w:tcW w:w="3186" w:type="dxa"/>
                  <w:vMerge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1" w:type="dxa"/>
                  <w:gridSpan w:val="3"/>
                  <w:tcBorders>
                    <w:left w:val="single" w:sz="4" w:space="0" w:color="000000"/>
                  </w:tcBorders>
                </w:tcPr>
                <w:p w:rsidR="007569B0" w:rsidRDefault="006A5AD3">
                  <w:pP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483A84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Berjalan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483A84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Bedridden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483A84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Crutches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>⚪</w:t>
                  </w:r>
                  <w:r w:rsidR="00483A84">
                    <w:rPr>
                      <w:rFonts w:ascii="Noto Sans Symbols" w:eastAsia="Noto Sans Symbols" w:hAnsi="Noto Sans Symbols" w:cs="Noto Sans Symbols"/>
                      <w:sz w:val="20"/>
                      <w:szCs w:val="20"/>
                    </w:rPr>
                    <w:t xml:space="preserve"> </w:t>
                  </w:r>
                  <w:bookmarkStart w:id="1" w:name="_GoBack"/>
                  <w:bookmarkEnd w:id="1"/>
                  <w:r>
                    <w:rPr>
                      <w:sz w:val="20"/>
                      <w:szCs w:val="20"/>
                    </w:rPr>
                    <w:t>Lain-lain. Nyatakan :</w:t>
                  </w:r>
                </w:p>
              </w:tc>
            </w:tr>
            <w:tr w:rsidR="007569B0">
              <w:trPr>
                <w:trHeight w:val="94"/>
              </w:trPr>
              <w:tc>
                <w:tcPr>
                  <w:tcW w:w="3186" w:type="dxa"/>
                  <w:tcBorders>
                    <w:top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3)   NAMA :                               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4)   NO.KP / PASPORT :</w:t>
                  </w:r>
                </w:p>
              </w:tc>
              <w:tc>
                <w:tcPr>
                  <w:tcW w:w="3119" w:type="dxa"/>
                  <w:gridSpan w:val="2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2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5) UMUR :</w:t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6)   JANTINA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Lelaki       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Perempuan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7)   AGAMA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Islam        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Kristian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Hindu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Buddha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Lain-Lain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8)   BANGSA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Melayu    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Cina     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India 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Bumiputera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Lain-Lain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9)   KEWARGANEGARAAN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Warganegara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Bukan Warganegara</w:t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10) NO. TEL. RUMAH/HP:                                                                  </w:t>
                  </w:r>
                </w:p>
              </w:tc>
              <w:tc>
                <w:tcPr>
                  <w:tcW w:w="3119" w:type="dxa"/>
                  <w:gridSpan w:val="2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2" w:type="dxa"/>
                  <w:tcBorders>
                    <w:bottom w:val="nil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11) NO. TEL. PEJABAT/WARIS :</w:t>
                  </w:r>
                </w:p>
              </w:tc>
            </w:tr>
            <w:tr w:rsidR="007569B0">
              <w:trPr>
                <w:trHeight w:val="26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12) STATUS PERKAHWINAN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Bujang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Berkahwin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Bercerai       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Balu / Duda</w:t>
                  </w:r>
                </w:p>
              </w:tc>
            </w:tr>
            <w:tr w:rsidR="007569B0">
              <w:trPr>
                <w:trHeight w:val="118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13) KATEGORI PEKERJAAN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Kerajaan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Swasta    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Bekerja Sendiri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Tidak Bekerja 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Pesara    </w:t>
                  </w:r>
                  <w:r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>⚪</w:t>
                  </w:r>
                  <w:r w:rsidR="00BE22BE">
                    <w:rPr>
                      <w:rFonts w:ascii="Noto Sans Symbols" w:eastAsia="Noto Sans Symbols" w:hAnsi="Noto Sans Symbols" w:cs="Noto Sans Symbol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Pelajar       </w:t>
                  </w:r>
                </w:p>
              </w:tc>
            </w:tr>
            <w:tr w:rsidR="007569B0">
              <w:trPr>
                <w:trHeight w:val="144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14) JAWATAN/GRED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569B0">
              <w:trPr>
                <w:trHeight w:val="275"/>
              </w:trPr>
              <w:tc>
                <w:tcPr>
                  <w:tcW w:w="318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15) ALAMAT RUMAH /PEJABAT :</w:t>
                  </w:r>
                </w:p>
              </w:tc>
              <w:tc>
                <w:tcPr>
                  <w:tcW w:w="7221" w:type="dxa"/>
                  <w:gridSpan w:val="3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  <w:tab w:val="left" w:pos="1457"/>
                <w:tab w:val="left" w:pos="3049"/>
                <w:tab w:val="left" w:pos="4465"/>
                <w:tab w:val="left" w:pos="6018"/>
                <w:tab w:val="left" w:pos="7735"/>
                <w:tab w:val="left" w:pos="9437"/>
                <w:tab w:val="left" w:pos="10329"/>
              </w:tabs>
              <w:spacing w:before="10"/>
              <w:rPr>
                <w:b/>
                <w:color w:val="000000"/>
                <w:sz w:val="18"/>
                <w:szCs w:val="18"/>
              </w:rPr>
            </w:pPr>
          </w:p>
        </w:tc>
      </w:tr>
      <w:tr w:rsidR="007569B0">
        <w:trPr>
          <w:trHeight w:val="3760"/>
        </w:trPr>
        <w:tc>
          <w:tcPr>
            <w:tcW w:w="10446" w:type="dxa"/>
          </w:tcPr>
          <w:p w:rsidR="007569B0" w:rsidRDefault="006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79" w:right="-15" w:hanging="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en-MY"/>
              </w:rPr>
              <mc:AlternateContent>
                <mc:Choice Requires="wpg">
                  <w:drawing>
                    <wp:inline distT="0" distB="0" distL="0" distR="0">
                      <wp:extent cx="6494145" cy="6350"/>
                      <wp:effectExtent l="0" t="0" r="0" b="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4145" cy="6350"/>
                                <a:chOff x="2098925" y="3776825"/>
                                <a:chExt cx="6494150" cy="6350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2098928" y="3776825"/>
                                  <a:ext cx="6494145" cy="6350"/>
                                  <a:chOff x="0" y="0"/>
                                  <a:chExt cx="10227" cy="10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0" y="0"/>
                                    <a:ext cx="102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69B0" w:rsidRDefault="007569B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0" y="0"/>
                                    <a:ext cx="10227" cy="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69B0" w:rsidRDefault="007569B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494145" cy="6350"/>
                      <wp:effectExtent b="0" l="0" r="0" t="0"/>
                      <wp:docPr id="3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414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7569B0" w:rsidRDefault="006A5A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hanging="343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DIAGNOSIS/ISU :</w:t>
            </w:r>
          </w:p>
          <w:p w:rsidR="007569B0" w:rsidRDefault="006A5A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hanging="343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TUJUAN RUJUKAN :</w:t>
            </w:r>
          </w:p>
          <w:tbl>
            <w:tblPr>
              <w:tblStyle w:val="a3"/>
              <w:tblW w:w="10206" w:type="dxa"/>
              <w:tblInd w:w="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206"/>
            </w:tblGrid>
            <w:tr w:rsidR="007569B0">
              <w:trPr>
                <w:trHeight w:val="317"/>
              </w:trPr>
              <w:tc>
                <w:tcPr>
                  <w:tcW w:w="1020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ISU PSIKIATRI DAN KESIHATAN MENTAL.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Example;</w:t>
                  </w: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Acute stress, Adjustment disorder,  MDD, ADHD and others. Please specify :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rPr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7569B0">
              <w:trPr>
                <w:trHeight w:val="307"/>
              </w:trPr>
              <w:tc>
                <w:tcPr>
                  <w:tcW w:w="1020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ISU PERUBATAN.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Example;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Non-adherence to treatment, Pre &amp; Post operation, TOP/IUD and others. Please specify :</w:t>
                  </w:r>
                </w:p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7569B0">
              <w:trPr>
                <w:trHeight w:val="373"/>
              </w:trPr>
              <w:tc>
                <w:tcPr>
                  <w:tcW w:w="1020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ISU SOSIAL.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Example;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Addictive behaviour, stress, bully,  interpersonal communication and others. Please specify :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jc w:val="both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jc w:val="both"/>
                    <w:rPr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7569B0">
              <w:trPr>
                <w:trHeight w:val="399"/>
              </w:trPr>
              <w:tc>
                <w:tcPr>
                  <w:tcW w:w="1020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ISU PERKAHWINAN DAN KELUARGA.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Example; divorce, marital problems, domestic violence and others. Please specify :</w:t>
                  </w:r>
                </w:p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4"/>
                    </w:tabs>
                    <w:ind w:hanging="5"/>
                    <w:rPr>
                      <w:color w:val="000000"/>
                      <w:sz w:val="8"/>
                      <w:szCs w:val="8"/>
                    </w:rPr>
                  </w:pPr>
                </w:p>
              </w:tc>
            </w:tr>
            <w:tr w:rsidR="007569B0">
              <w:trPr>
                <w:trHeight w:val="423"/>
              </w:trPr>
              <w:tc>
                <w:tcPr>
                  <w:tcW w:w="10206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ISU TEMPAT KERJA. 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>Example; burnout, career issues, anger management, money problems and others. Please specify :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jc w:val="both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5"/>
                    <w:jc w:val="both"/>
                    <w:rPr>
                      <w:b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before="39"/>
              <w:ind w:hanging="5"/>
              <w:rPr>
                <w:color w:val="000000"/>
                <w:sz w:val="24"/>
                <w:szCs w:val="24"/>
              </w:rPr>
            </w:pPr>
          </w:p>
        </w:tc>
      </w:tr>
      <w:tr w:rsidR="007569B0">
        <w:trPr>
          <w:trHeight w:val="1134"/>
        </w:trPr>
        <w:tc>
          <w:tcPr>
            <w:tcW w:w="10446" w:type="dxa"/>
            <w:tcBorders>
              <w:left w:val="single" w:sz="24" w:space="0" w:color="0D0D0D"/>
            </w:tcBorders>
          </w:tcPr>
          <w:p w:rsidR="007569B0" w:rsidRDefault="006A5A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3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lastRenderedPageBreak/>
              <w:t>PEMAKLUMAN RUJUKAN KAUNSELING UNTUK WARGA KKM (WAJIB ISI)</w:t>
            </w:r>
          </w:p>
          <w:p w:rsidR="007569B0" w:rsidRDefault="006A5A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Klien telah dimaklumkan mengenai rujukan kaunseling      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>⚪</w:t>
            </w:r>
            <w:r>
              <w:rPr>
                <w:b/>
                <w:color w:val="000000"/>
              </w:rPr>
              <w:t xml:space="preserve"> ya    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>⚪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tidak</w:t>
            </w:r>
          </w:p>
          <w:p w:rsidR="007569B0" w:rsidRDefault="006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</w:t>
            </w:r>
            <w:r>
              <w:rPr>
                <w:color w:val="000000"/>
                <w:sz w:val="18"/>
                <w:szCs w:val="18"/>
              </w:rPr>
              <w:t>Nota: Sila maklumkan kepada klien mengenai rujukan kaunseling untuk melancarkan proses kaunseling</w:t>
            </w:r>
          </w:p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color w:val="000000"/>
                <w:sz w:val="4"/>
                <w:szCs w:val="4"/>
              </w:rPr>
            </w:pPr>
          </w:p>
          <w:p w:rsidR="007569B0" w:rsidRDefault="006A5A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Penyediaan laporan sesi kaunseling     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>⚪</w:t>
            </w:r>
            <w:r>
              <w:rPr>
                <w:b/>
                <w:color w:val="000000"/>
              </w:rPr>
              <w:t xml:space="preserve"> ya    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>⚪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tidak</w:t>
            </w:r>
          </w:p>
          <w:p w:rsidR="007569B0" w:rsidRDefault="006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* </w:t>
            </w:r>
            <w:r>
              <w:rPr>
                <w:color w:val="000000"/>
                <w:sz w:val="18"/>
                <w:szCs w:val="18"/>
              </w:rPr>
              <w:t xml:space="preserve">Nota: Laporan sesi kaunseling hanya akan dikeluarkan </w:t>
            </w:r>
            <w:r>
              <w:rPr>
                <w:b/>
                <w:color w:val="000000"/>
                <w:sz w:val="18"/>
                <w:szCs w:val="18"/>
              </w:rPr>
              <w:t>selepas tiga kali pertemuan sesi kaunseling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6"/>
                <w:szCs w:val="6"/>
              </w:rPr>
            </w:pPr>
          </w:p>
        </w:tc>
      </w:tr>
      <w:tr w:rsidR="007569B0">
        <w:trPr>
          <w:trHeight w:val="1111"/>
        </w:trPr>
        <w:tc>
          <w:tcPr>
            <w:tcW w:w="10446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</w:p>
          <w:tbl>
            <w:tblPr>
              <w:tblStyle w:val="a4"/>
              <w:tblW w:w="10104" w:type="dxa"/>
              <w:tblInd w:w="142" w:type="dxa"/>
              <w:tblLayout w:type="fixed"/>
              <w:tblLook w:val="0000" w:firstRow="0" w:lastRow="0" w:firstColumn="0" w:lastColumn="0" w:noHBand="0" w:noVBand="0"/>
            </w:tblPr>
            <w:tblGrid>
              <w:gridCol w:w="1755"/>
              <w:gridCol w:w="2409"/>
              <w:gridCol w:w="2268"/>
              <w:gridCol w:w="3672"/>
            </w:tblGrid>
            <w:tr w:rsidR="008047D0" w:rsidTr="00BE22BE">
              <w:trPr>
                <w:trHeight w:val="139"/>
              </w:trPr>
              <w:tc>
                <w:tcPr>
                  <w:tcW w:w="1755" w:type="dxa"/>
                </w:tcPr>
                <w:p w:rsidR="008047D0" w:rsidRDefault="008047D0" w:rsidP="008047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  <w:r w:rsidRPr="008047D0">
                    <w:rPr>
                      <w:b/>
                      <w:color w:val="000000"/>
                    </w:rPr>
                    <w:t xml:space="preserve">Tandatangan :   </w:t>
                  </w:r>
                  <w:r w:rsidR="00BE22BE">
                    <w:rPr>
                      <w:b/>
                      <w:color w:val="000000"/>
                    </w:rPr>
                    <w:t xml:space="preserve">            </w:t>
                  </w:r>
                  <w:r w:rsidRPr="008047D0">
                    <w:rPr>
                      <w:b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2409" w:type="dxa"/>
                </w:tcPr>
                <w:p w:rsidR="008047D0" w:rsidRPr="008047D0" w:rsidRDefault="008047D0" w:rsidP="008047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 w:rsidRPr="008047D0">
                    <w:rPr>
                      <w:b/>
                      <w:color w:val="000000"/>
                    </w:rPr>
                    <w:t xml:space="preserve">Nama dan Cop Pegawai </w:t>
                  </w:r>
                  <w:r>
                    <w:rPr>
                      <w:b/>
                      <w:color w:val="000000"/>
                    </w:rPr>
                    <w:t xml:space="preserve">  </w:t>
                  </w:r>
                  <w:r w:rsidRPr="008047D0">
                    <w:rPr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2268" w:type="dxa"/>
                </w:tcPr>
                <w:p w:rsidR="008047D0" w:rsidRPr="008047D0" w:rsidRDefault="008047D0" w:rsidP="008047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</w:rPr>
                  </w:pPr>
                  <w:r w:rsidRPr="008047D0">
                    <w:rPr>
                      <w:b/>
                      <w:color w:val="000000"/>
                    </w:rPr>
                    <w:t>Tarikh dan Masa :</w:t>
                  </w:r>
                </w:p>
              </w:tc>
              <w:tc>
                <w:tcPr>
                  <w:tcW w:w="3672" w:type="dxa"/>
                </w:tcPr>
                <w:p w:rsidR="008047D0" w:rsidRDefault="008047D0" w:rsidP="008047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  <w:r w:rsidRPr="008047D0">
                    <w:rPr>
                      <w:b/>
                      <w:color w:val="000000"/>
                    </w:rPr>
                    <w:t>No. Telefon dan Emel</w:t>
                  </w:r>
                  <w:r>
                    <w:rPr>
                      <w:b/>
                      <w:color w:val="000000"/>
                    </w:rPr>
                    <w:t>:</w:t>
                  </w:r>
                </w:p>
                <w:p w:rsidR="008047D0" w:rsidRDefault="008047D0" w:rsidP="008047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8047D0" w:rsidTr="00BE22BE">
              <w:trPr>
                <w:trHeight w:val="292"/>
              </w:trPr>
              <w:tc>
                <w:tcPr>
                  <w:tcW w:w="10104" w:type="dxa"/>
                  <w:gridSpan w:val="4"/>
                </w:tcPr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047D0" w:rsidRDefault="008047D0" w:rsidP="008047D0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</w:tbl>
          <w:p w:rsidR="00BE22BE" w:rsidRDefault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</w:p>
          <w:p w:rsidR="00BE22BE" w:rsidRDefault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</w:p>
          <w:p w:rsidR="00BE22BE" w:rsidRDefault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</w:p>
          <w:p w:rsidR="00BE22BE" w:rsidRDefault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</w:p>
          <w:p w:rsidR="00BE22BE" w:rsidRDefault="00BE2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</w:p>
          <w:p w:rsidR="007569B0" w:rsidRDefault="006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19) MAKLUMAT PERUJUK (WAJIB ISI)</w:t>
            </w:r>
          </w:p>
        </w:tc>
      </w:tr>
    </w:tbl>
    <w:p w:rsidR="007569B0" w:rsidRDefault="006A5AD3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MAKLUMAN :</w:t>
      </w:r>
    </w:p>
    <w:p w:rsidR="007569B0" w:rsidRDefault="006A5A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ind w:left="284" w:firstLine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Kes Kanak-Kanak 12 Tahun </w:t>
      </w:r>
      <w:r>
        <w:rPr>
          <w:color w:val="000000"/>
          <w:sz w:val="18"/>
          <w:szCs w:val="18"/>
        </w:rPr>
        <w:t xml:space="preserve">Ke Bawah </w:t>
      </w:r>
      <w:r>
        <w:rPr>
          <w:b/>
          <w:color w:val="000000"/>
          <w:sz w:val="18"/>
          <w:szCs w:val="18"/>
        </w:rPr>
        <w:t>Perlu Hadir Bersama Penjaga</w:t>
      </w:r>
    </w:p>
    <w:p w:rsidR="007569B0" w:rsidRDefault="006A5A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</w:tabs>
        <w:ind w:left="284" w:firstLine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Pesakit Yang Discaj </w:t>
      </w:r>
      <w:r>
        <w:rPr>
          <w:color w:val="000000"/>
          <w:sz w:val="18"/>
          <w:szCs w:val="18"/>
        </w:rPr>
        <w:t xml:space="preserve">Pada </w:t>
      </w:r>
      <w:r>
        <w:rPr>
          <w:b/>
          <w:color w:val="000000"/>
          <w:sz w:val="18"/>
          <w:szCs w:val="18"/>
        </w:rPr>
        <w:t xml:space="preserve">Tarikh Rujukan Diterima </w:t>
      </w:r>
      <w:r>
        <w:rPr>
          <w:color w:val="000000"/>
          <w:sz w:val="18"/>
          <w:szCs w:val="18"/>
        </w:rPr>
        <w:t xml:space="preserve">Akan </w:t>
      </w:r>
      <w:r>
        <w:rPr>
          <w:b/>
          <w:color w:val="000000"/>
          <w:sz w:val="18"/>
          <w:szCs w:val="18"/>
        </w:rPr>
        <w:t>Diberi Temujanji Sebagai Pesakit Luar</w:t>
      </w:r>
    </w:p>
    <w:p w:rsidR="007569B0" w:rsidRDefault="006A5A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</w:tabs>
        <w:ind w:left="284" w:firstLine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Semua Rujukan Akan Diberi Respon Tiga (3) Hari Bekerja Dari Tarikh Rujukan Diterima</w:t>
      </w:r>
    </w:p>
    <w:p w:rsidR="007569B0" w:rsidRDefault="006A5A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</w:tabs>
        <w:ind w:left="284" w:firstLine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Tarikh Temujanji Pesakit Di Wad Dan Pesakit Luar Akan Ditentukan Oleh Pegawai Ps</w:t>
      </w:r>
      <w:r>
        <w:rPr>
          <w:b/>
          <w:color w:val="000000"/>
          <w:sz w:val="18"/>
          <w:szCs w:val="18"/>
        </w:rPr>
        <w:t>ikologi Yang Bertugas.</w:t>
      </w:r>
    </w:p>
    <w:p w:rsidR="007569B0" w:rsidRDefault="006A5A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8"/>
          <w:szCs w:val="8"/>
        </w:rPr>
      </w:pPr>
      <w:r>
        <w:rPr>
          <w:noProof/>
          <w:lang w:val="en-MY"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-1028699</wp:posOffset>
                </wp:positionV>
                <wp:extent cx="6619240" cy="84137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1143" y="3364075"/>
                          <a:ext cx="660971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569B0" w:rsidRDefault="007569B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-1028699</wp:posOffset>
                </wp:positionV>
                <wp:extent cx="6619240" cy="841375"/>
                <wp:effectExtent b="0" l="0" r="0" t="0"/>
                <wp:wrapNone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240" cy="841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69B0" w:rsidRDefault="006A5AD3">
      <w:pPr>
        <w:tabs>
          <w:tab w:val="left" w:pos="419"/>
        </w:tabs>
        <w:rPr>
          <w:sz w:val="18"/>
          <w:szCs w:val="18"/>
        </w:rPr>
      </w:pPr>
      <w:r>
        <w:rPr>
          <w:sz w:val="18"/>
          <w:szCs w:val="18"/>
        </w:rPr>
        <w:t xml:space="preserve">    *Sila Tanda (/) Pada Bulatan (</w:t>
      </w:r>
      <w:r>
        <w:rPr>
          <w:rFonts w:ascii="Noto Sans Symbols" w:eastAsia="Noto Sans Symbols" w:hAnsi="Noto Sans Symbols" w:cs="Noto Sans Symbols"/>
          <w:b/>
          <w:sz w:val="18"/>
          <w:szCs w:val="18"/>
        </w:rPr>
        <w:t>⚪</w:t>
      </w:r>
      <w:r w:rsidR="00BE22BE">
        <w:rPr>
          <w:rFonts w:ascii="Noto Sans Symbols" w:eastAsia="Noto Sans Symbols" w:hAnsi="Noto Sans Symbols" w:cs="Noto Sans Symbols"/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) Yang Berkenaan  </w:t>
      </w:r>
    </w:p>
    <w:p w:rsidR="007569B0" w:rsidRDefault="006A5AD3">
      <w:pPr>
        <w:tabs>
          <w:tab w:val="left" w:pos="419"/>
        </w:tabs>
        <w:rPr>
          <w:sz w:val="18"/>
          <w:szCs w:val="18"/>
        </w:rPr>
      </w:pPr>
      <w:r>
        <w:rPr>
          <w:sz w:val="18"/>
          <w:szCs w:val="18"/>
        </w:rPr>
        <w:t xml:space="preserve">    *Pastikan Semua Maklumat Diisi Dengan Lengkap </w:t>
      </w: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p w:rsidR="007569B0" w:rsidRDefault="007569B0">
      <w:pPr>
        <w:spacing w:before="18" w:line="136" w:lineRule="auto"/>
        <w:rPr>
          <w:b/>
          <w:sz w:val="26"/>
          <w:szCs w:val="26"/>
        </w:rPr>
      </w:pPr>
    </w:p>
    <w:p w:rsidR="007569B0" w:rsidRDefault="006A5A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279400</wp:posOffset>
                </wp:positionV>
                <wp:extent cx="0" cy="19050"/>
                <wp:effectExtent l="0" t="0" r="0" b="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43030" y="378000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279400</wp:posOffset>
                </wp:positionV>
                <wp:extent cx="0" cy="19050"/>
                <wp:effectExtent b="0" l="0" r="0" t="0"/>
                <wp:wrapNone/>
                <wp:docPr id="3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279400</wp:posOffset>
                </wp:positionV>
                <wp:extent cx="0" cy="1905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1450" y="3780000"/>
                          <a:ext cx="16891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279400</wp:posOffset>
                </wp:positionV>
                <wp:extent cx="0" cy="19050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MY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139700</wp:posOffset>
                </wp:positionV>
                <wp:extent cx="3117850" cy="260350"/>
                <wp:effectExtent l="0" t="0" r="0" b="0"/>
                <wp:wrapTopAndBottom distT="0" distB="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6600" y="3659350"/>
                          <a:ext cx="3098800" cy="2413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69B0" w:rsidRDefault="006A5AD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KEGUNAAN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UNIT PSIKOLOGI KAUNSELING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139700</wp:posOffset>
                </wp:positionV>
                <wp:extent cx="3117850" cy="260350"/>
                <wp:effectExtent b="0" l="0" r="0" t="0"/>
                <wp:wrapTopAndBottom distB="0" dist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0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69B0" w:rsidRDefault="007569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5"/>
        <w:tblW w:w="10290" w:type="dxa"/>
        <w:tblInd w:w="170" w:type="dxa"/>
        <w:tblBorders>
          <w:top w:val="single" w:sz="18" w:space="0" w:color="0D0D0D"/>
          <w:left w:val="single" w:sz="18" w:space="0" w:color="0D0D0D"/>
          <w:bottom w:val="single" w:sz="18" w:space="0" w:color="0D0D0D"/>
          <w:right w:val="single" w:sz="18" w:space="0" w:color="0D0D0D"/>
          <w:insideH w:val="single" w:sz="18" w:space="0" w:color="0D0D0D"/>
          <w:insideV w:val="single" w:sz="18" w:space="0" w:color="0D0D0D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7569B0">
        <w:trPr>
          <w:trHeight w:val="7799"/>
        </w:trPr>
        <w:tc>
          <w:tcPr>
            <w:tcW w:w="10290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:rsidR="007569B0" w:rsidRDefault="006A5A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1"/>
              </w:tabs>
              <w:spacing w:before="1"/>
              <w:ind w:left="337" w:hanging="28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TUJUAN RUJUKAN</w:t>
            </w:r>
          </w:p>
          <w:tbl>
            <w:tblPr>
              <w:tblStyle w:val="a6"/>
              <w:tblW w:w="10097" w:type="dxa"/>
              <w:tblInd w:w="4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 w:firstRow="0" w:lastRow="0" w:firstColumn="0" w:lastColumn="0" w:noHBand="0" w:noVBand="1"/>
            </w:tblPr>
            <w:tblGrid>
              <w:gridCol w:w="10097"/>
            </w:tblGrid>
            <w:tr w:rsidR="007569B0">
              <w:trPr>
                <w:trHeight w:val="250"/>
              </w:trPr>
              <w:tc>
                <w:tcPr>
                  <w:tcW w:w="10097" w:type="dxa"/>
                </w:tcPr>
                <w:p w:rsidR="007569B0" w:rsidRDefault="006A5AD3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ISU PSIKIATRI DAN KESIHATAN MENTAL:</w:t>
                  </w:r>
                </w:p>
              </w:tc>
            </w:tr>
            <w:tr w:rsidR="007569B0">
              <w:trPr>
                <w:trHeight w:val="1150"/>
              </w:trPr>
              <w:tc>
                <w:tcPr>
                  <w:tcW w:w="10097" w:type="dxa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7"/>
                    <w:tblW w:w="10011" w:type="dxa"/>
                    <w:tblInd w:w="18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236"/>
                    <w:gridCol w:w="2162"/>
                    <w:gridCol w:w="236"/>
                    <w:gridCol w:w="2883"/>
                    <w:gridCol w:w="251"/>
                    <w:gridCol w:w="2300"/>
                    <w:gridCol w:w="236"/>
                    <w:gridCol w:w="1707"/>
                  </w:tblGrid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Acute stress reaction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Adjustment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Autistic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ADHD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Bipolar mood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Borderline personality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Eating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Gender dysphoria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General anxiety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Insomnia, Learning disability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Major Depression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OCD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Panic attack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Post traumatic stress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Phobia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Schizophrenia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Sexual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Somatoform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Others. Specify: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569B0">
              <w:trPr>
                <w:trHeight w:val="350"/>
              </w:trPr>
              <w:tc>
                <w:tcPr>
                  <w:tcW w:w="10097" w:type="dxa"/>
                </w:tcPr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:rsidR="007569B0" w:rsidRDefault="006A5AD3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ISU PERUBATAN:</w:t>
                  </w:r>
                </w:p>
              </w:tc>
            </w:tr>
            <w:tr w:rsidR="007569B0">
              <w:trPr>
                <w:trHeight w:val="470"/>
              </w:trPr>
              <w:tc>
                <w:tcPr>
                  <w:tcW w:w="10097" w:type="dxa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8"/>
                    <w:tblW w:w="10012" w:type="dxa"/>
                    <w:tblInd w:w="18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236"/>
                    <w:gridCol w:w="2162"/>
                    <w:gridCol w:w="236"/>
                    <w:gridCol w:w="2883"/>
                    <w:gridCol w:w="251"/>
                    <w:gridCol w:w="2300"/>
                    <w:gridCol w:w="236"/>
                    <w:gridCol w:w="1708"/>
                  </w:tblGrid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Ketidakpatuhan rawatan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Ketakutan dengan proses rawatan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Pra &amp; Post pembedahan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TOP/IUD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Terminal illness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Lain-Lain. Nyatakan:</w:t>
                        </w: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7569B0">
              <w:trPr>
                <w:trHeight w:val="240"/>
              </w:trPr>
              <w:tc>
                <w:tcPr>
                  <w:tcW w:w="10097" w:type="dxa"/>
                </w:tcPr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:rsidR="007569B0" w:rsidRDefault="006A5AD3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ISU SOSIAL:</w:t>
                  </w:r>
                </w:p>
              </w:tc>
            </w:tr>
            <w:tr w:rsidR="007569B0">
              <w:trPr>
                <w:trHeight w:val="2070"/>
              </w:trPr>
              <w:tc>
                <w:tcPr>
                  <w:tcW w:w="10097" w:type="dxa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a9"/>
                    <w:tblW w:w="10180" w:type="dxa"/>
                    <w:tblInd w:w="18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236"/>
                    <w:gridCol w:w="3029"/>
                    <w:gridCol w:w="236"/>
                    <w:gridCol w:w="1841"/>
                    <w:gridCol w:w="251"/>
                    <w:gridCol w:w="2509"/>
                    <w:gridCol w:w="236"/>
                    <w:gridCol w:w="1842"/>
                  </w:tblGrid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Addictive behaviour (food, sex, drug, smoking, alcohol, work, handphone)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Body image issues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Bully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Communication problems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Grief and bereavement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Bimbang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Keliru membuat keputusan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Murung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Kesedihan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Kesunyian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Lack of assertiveness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LGBT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disiplin/ tingkahlaku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kemarahan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pengurusan kewangan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Masalah </w:t>
                        </w:r>
                      </w:p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penyesuaian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perhubungan/ interpersonal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Poor coping skills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Suicide idea 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Suicide attempt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Penderaan fizikal/ mental/ seksual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School refusal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Self defeating behaviour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 xml:space="preserve">Sexual problems 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Sexual orientation concerns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Stress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Trauma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Unemployment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Unmarried pregnancy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Others. Specify:</w:t>
                        </w: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569B0">
              <w:trPr>
                <w:trHeight w:val="240"/>
              </w:trPr>
              <w:tc>
                <w:tcPr>
                  <w:tcW w:w="10097" w:type="dxa"/>
                </w:tcPr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:rsidR="007569B0" w:rsidRDefault="006A5AD3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ISU PERKAHWINAN DAN KELUARGA:</w:t>
                  </w:r>
                </w:p>
              </w:tc>
            </w:tr>
            <w:tr w:rsidR="007569B0">
              <w:trPr>
                <w:trHeight w:val="481"/>
              </w:trPr>
              <w:tc>
                <w:tcPr>
                  <w:tcW w:w="10097" w:type="dxa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aa"/>
                    <w:tblW w:w="9999" w:type="dxa"/>
                    <w:tblInd w:w="18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236"/>
                    <w:gridCol w:w="2162"/>
                    <w:gridCol w:w="236"/>
                    <w:gridCol w:w="2599"/>
                    <w:gridCol w:w="251"/>
                    <w:gridCol w:w="2301"/>
                    <w:gridCol w:w="236"/>
                    <w:gridCol w:w="1978"/>
                  </w:tblGrid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penceraian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rumah tangga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Keganasan rumah tangga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keibubapaan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Lain-Lain. Nyatakan: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7569B0">
              <w:trPr>
                <w:trHeight w:val="240"/>
              </w:trPr>
              <w:tc>
                <w:tcPr>
                  <w:tcW w:w="10097" w:type="dxa"/>
                </w:tcPr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:rsidR="007569B0" w:rsidRDefault="006A5AD3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ISU TEMPAT KERJA:</w:t>
                  </w:r>
                </w:p>
              </w:tc>
            </w:tr>
            <w:tr w:rsidR="007569B0">
              <w:trPr>
                <w:trHeight w:val="1455"/>
              </w:trPr>
              <w:tc>
                <w:tcPr>
                  <w:tcW w:w="10097" w:type="dxa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ab"/>
                    <w:tblW w:w="9807" w:type="dxa"/>
                    <w:tblInd w:w="18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237"/>
                    <w:gridCol w:w="2891"/>
                    <w:gridCol w:w="236"/>
                    <w:gridCol w:w="2436"/>
                    <w:gridCol w:w="251"/>
                    <w:gridCol w:w="1819"/>
                    <w:gridCol w:w="236"/>
                    <w:gridCol w:w="1701"/>
                  </w:tblGrid>
                  <w:tr w:rsidR="007569B0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Aktif dalam politik tanpa kebenaran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Burnout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Career issues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Low self-esteem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Hadiah keraian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Kenyataan awam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Kesalahan dadah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Kes-kes mahkamah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Keterhutangan serius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EXIT POLICY (Dasar Pemisah)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Markah LNPT &lt; 75%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kesihatan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kesihatan mental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Masalah perhubungan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Motivasi rendah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Pekerjaan luar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Pelanggaran tatakelakuan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Pemunyaan harta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Sexual harrasment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Stres</w:t>
                        </w:r>
                      </w:p>
                    </w:tc>
                  </w:tr>
                  <w:tr w:rsidR="007569B0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000000"/>
                        </w:tcBorders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Stres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6A5A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  <w:t>Lain-Lain. Nyatakan :</w:t>
                        </w: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569B0" w:rsidRDefault="007569B0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69B0" w:rsidRDefault="007569B0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569B0" w:rsidRDefault="007569B0">
            <w:pPr>
              <w:tabs>
                <w:tab w:val="left" w:pos="599"/>
              </w:tabs>
              <w:spacing w:before="56"/>
              <w:rPr>
                <w:b/>
                <w:sz w:val="8"/>
                <w:szCs w:val="8"/>
              </w:rPr>
            </w:pPr>
          </w:p>
        </w:tc>
      </w:tr>
      <w:tr w:rsidR="007569B0">
        <w:trPr>
          <w:trHeight w:val="2227"/>
        </w:trPr>
        <w:tc>
          <w:tcPr>
            <w:tcW w:w="10290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:rsidR="007569B0" w:rsidRDefault="006A5A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 w:hanging="28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CADANGAN PELAN INTERVENSI KAUNSELING</w:t>
            </w:r>
          </w:p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/>
              <w:rPr>
                <w:b/>
                <w:color w:val="000000"/>
                <w:sz w:val="8"/>
                <w:szCs w:val="8"/>
              </w:rPr>
            </w:pPr>
          </w:p>
          <w:tbl>
            <w:tblPr>
              <w:tblStyle w:val="ac"/>
              <w:tblW w:w="10051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25"/>
              <w:gridCol w:w="2981"/>
              <w:gridCol w:w="425"/>
              <w:gridCol w:w="2551"/>
              <w:gridCol w:w="426"/>
              <w:gridCol w:w="3243"/>
            </w:tblGrid>
            <w:tr w:rsidR="007569B0">
              <w:trPr>
                <w:trHeight w:val="119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Kemahiran komunikasi interpersonal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 xml:space="preserve">Motivational interviewing 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Kemahiran strategi daya tindak</w:t>
                  </w:r>
                </w:p>
              </w:tc>
            </w:tr>
            <w:tr w:rsidR="007569B0">
              <w:trPr>
                <w:trHeight w:val="189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Terapi keluarga dan perkahwinan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Pengurusan kendiri (self-help)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Kemahiran Penyesuaian (Adjustment)</w:t>
                  </w:r>
                </w:p>
              </w:tc>
            </w:tr>
            <w:tr w:rsidR="007569B0">
              <w:trPr>
                <w:trHeight w:val="58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Kemahiran keibubapaan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Pengurusan kemarahan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Psiko-pendidikan</w:t>
                  </w:r>
                </w:p>
              </w:tc>
            </w:tr>
            <w:tr w:rsidR="007569B0">
              <w:trPr>
                <w:trHeight w:val="116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Kedukaan dan kehilangan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Hipnosis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Pengurusan stres</w:t>
                  </w:r>
                </w:p>
              </w:tc>
            </w:tr>
            <w:tr w:rsidR="007569B0">
              <w:trPr>
                <w:trHeight w:val="233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Pengurusan kewangan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Pengurusan tekanan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Terapi relaksasi</w:t>
                  </w:r>
                </w:p>
              </w:tc>
            </w:tr>
            <w:tr w:rsidR="007569B0">
              <w:trPr>
                <w:trHeight w:val="58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Modifikasi tingkah laku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Pembangunan kerjaya</w:t>
                  </w:r>
                </w:p>
              </w:tc>
              <w:tc>
                <w:tcPr>
                  <w:tcW w:w="4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Psiko-spritual</w:t>
                  </w:r>
                </w:p>
              </w:tc>
            </w:tr>
            <w:tr w:rsidR="007569B0">
              <w:trPr>
                <w:trHeight w:val="157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Intervensi Krisis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Intervensi Konflik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Terapi seni ekspresif</w:t>
                  </w:r>
                </w:p>
              </w:tc>
            </w:tr>
            <w:tr w:rsidR="007569B0">
              <w:trPr>
                <w:trHeight w:val="137"/>
              </w:trPr>
              <w:tc>
                <w:tcPr>
                  <w:tcW w:w="42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Lain-Lain. Nyatakan: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569B0" w:rsidRDefault="00756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/>
              <w:rPr>
                <w:b/>
                <w:color w:val="000000"/>
                <w:sz w:val="8"/>
                <w:szCs w:val="8"/>
              </w:rPr>
            </w:pPr>
          </w:p>
          <w:p w:rsidR="007569B0" w:rsidRDefault="007569B0">
            <w:pPr>
              <w:tabs>
                <w:tab w:val="left" w:pos="2331"/>
              </w:tabs>
              <w:spacing w:before="56" w:line="360" w:lineRule="auto"/>
              <w:ind w:right="8293"/>
              <w:rPr>
                <w:sz w:val="8"/>
                <w:szCs w:val="8"/>
              </w:rPr>
            </w:pPr>
          </w:p>
        </w:tc>
      </w:tr>
      <w:tr w:rsidR="007569B0">
        <w:trPr>
          <w:trHeight w:val="3965"/>
        </w:trPr>
        <w:tc>
          <w:tcPr>
            <w:tcW w:w="10290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:rsidR="007569B0" w:rsidRDefault="006A5A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337" w:hanging="28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TERIMA BORANG RUJUKAN DAN TINDAKAN        </w:t>
            </w:r>
          </w:p>
          <w:tbl>
            <w:tblPr>
              <w:tblStyle w:val="ad"/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593"/>
              <w:gridCol w:w="1984"/>
              <w:gridCol w:w="2552"/>
              <w:gridCol w:w="2219"/>
            </w:tblGrid>
            <w:tr w:rsidR="007569B0">
              <w:trPr>
                <w:trHeight w:val="1214"/>
              </w:trPr>
              <w:tc>
                <w:tcPr>
                  <w:tcW w:w="3593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Tarikh Rujukan Diterima/ Nama Penerima : 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Tarikh Respon/ Masa :</w:t>
                  </w:r>
                </w:p>
              </w:tc>
              <w:tc>
                <w:tcPr>
                  <w:tcW w:w="2552" w:type="dxa"/>
                  <w:tcBorders>
                    <w:righ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Tarikh dan Masa Temujanji :</w:t>
                  </w:r>
                </w:p>
              </w:tc>
              <w:tc>
                <w:tcPr>
                  <w:tcW w:w="2219" w:type="dxa"/>
                  <w:tcBorders>
                    <w:left w:val="single" w:sz="4" w:space="0" w:color="000000"/>
                  </w:tcBorders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No. Daftar Kes :</w:t>
                  </w:r>
                </w:p>
              </w:tc>
            </w:tr>
            <w:tr w:rsidR="007569B0">
              <w:trPr>
                <w:trHeight w:val="1132"/>
              </w:trPr>
              <w:tc>
                <w:tcPr>
                  <w:tcW w:w="3593" w:type="dxa"/>
                  <w:shd w:val="clear" w:color="auto" w:fill="D9D9D9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Nama Pegawai Psikologi yang </w:t>
                  </w:r>
                </w:p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Mengendalikan Kes :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right w:val="single" w:sz="4" w:space="0" w:color="000000"/>
                  </w:tcBorders>
                  <w:shd w:val="clear" w:color="auto" w:fill="D9D9D9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Ulasan Pegawai Psikologi yang Mengendalikan Kes :</w:t>
                  </w:r>
                </w:p>
              </w:tc>
              <w:tc>
                <w:tcPr>
                  <w:tcW w:w="2219" w:type="dxa"/>
                  <w:tcBorders>
                    <w:left w:val="single" w:sz="4" w:space="0" w:color="000000"/>
                  </w:tcBorders>
                  <w:shd w:val="clear" w:color="auto" w:fill="D9D9D9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Tandatangan dan Cop :</w:t>
                  </w:r>
                </w:p>
              </w:tc>
            </w:tr>
            <w:tr w:rsidR="007569B0">
              <w:trPr>
                <w:trHeight w:val="926"/>
              </w:trPr>
              <w:tc>
                <w:tcPr>
                  <w:tcW w:w="10348" w:type="dxa"/>
                  <w:gridSpan w:val="4"/>
                </w:tcPr>
                <w:p w:rsidR="007569B0" w:rsidRDefault="006A5AD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Tandatangan Ketua Unit Psikologi Kaunseling:</w:t>
                  </w: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7569B0" w:rsidRDefault="007569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52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569B0" w:rsidRDefault="007569B0">
            <w:pPr>
              <w:spacing w:before="1"/>
              <w:rPr>
                <w:b/>
              </w:rPr>
            </w:pPr>
          </w:p>
        </w:tc>
      </w:tr>
    </w:tbl>
    <w:p w:rsidR="007569B0" w:rsidRDefault="007569B0">
      <w:pPr>
        <w:tabs>
          <w:tab w:val="left" w:pos="2331"/>
        </w:tabs>
        <w:spacing w:before="56" w:line="360" w:lineRule="auto"/>
        <w:ind w:right="8293"/>
        <w:rPr>
          <w:sz w:val="10"/>
          <w:szCs w:val="10"/>
        </w:rPr>
      </w:pPr>
    </w:p>
    <w:p w:rsidR="007569B0" w:rsidRDefault="007569B0">
      <w:pPr>
        <w:tabs>
          <w:tab w:val="left" w:pos="419"/>
        </w:tabs>
        <w:rPr>
          <w:b/>
          <w:sz w:val="20"/>
          <w:szCs w:val="20"/>
        </w:rPr>
      </w:pPr>
    </w:p>
    <w:sectPr w:rsidR="007569B0">
      <w:headerReference w:type="even" r:id="rId18"/>
      <w:headerReference w:type="default" r:id="rId19"/>
      <w:footerReference w:type="default" r:id="rId20"/>
      <w:pgSz w:w="11910" w:h="16840"/>
      <w:pgMar w:top="0" w:right="580" w:bottom="280" w:left="640" w:header="612" w:footer="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D3" w:rsidRDefault="006A5AD3">
      <w:r>
        <w:separator/>
      </w:r>
    </w:p>
  </w:endnote>
  <w:endnote w:type="continuationSeparator" w:id="0">
    <w:p w:rsidR="006A5AD3" w:rsidRDefault="006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B0" w:rsidRDefault="006A5AD3">
    <w:pPr>
      <w:tabs>
        <w:tab w:val="left" w:pos="419"/>
      </w:tabs>
      <w:rPr>
        <w:color w:val="000000"/>
      </w:rPr>
    </w:pPr>
    <w:r>
      <w:rPr>
        <w:sz w:val="18"/>
        <w:szCs w:val="18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D3" w:rsidRDefault="006A5AD3">
      <w:r>
        <w:separator/>
      </w:r>
    </w:p>
  </w:footnote>
  <w:footnote w:type="continuationSeparator" w:id="0">
    <w:p w:rsidR="006A5AD3" w:rsidRDefault="006A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D0" w:rsidRDefault="008047D0">
    <w:pPr>
      <w:pStyle w:val="Header"/>
    </w:pPr>
  </w:p>
  <w:p w:rsidR="008047D0" w:rsidRDefault="008047D0">
    <w:pPr>
      <w:pStyle w:val="Header"/>
    </w:pPr>
  </w:p>
  <w:p w:rsidR="008047D0" w:rsidRDefault="0080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B0" w:rsidRDefault="006A5AD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  <w:r>
      <w:rPr>
        <w:b/>
        <w:noProof/>
        <w:color w:val="000000"/>
        <w:sz w:val="20"/>
        <w:szCs w:val="20"/>
        <w:lang w:val="en-MY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6243003</wp:posOffset>
              </wp:positionH>
              <wp:positionV relativeFrom="page">
                <wp:posOffset>315913</wp:posOffset>
              </wp:positionV>
              <wp:extent cx="817245" cy="17653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2140" y="3696498"/>
                        <a:ext cx="807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569B0" w:rsidRDefault="007569B0">
                          <w:pPr>
                            <w:spacing w:before="12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6243003</wp:posOffset>
              </wp:positionH>
              <wp:positionV relativeFrom="page">
                <wp:posOffset>315913</wp:posOffset>
              </wp:positionV>
              <wp:extent cx="817245" cy="176530"/>
              <wp:effectExtent b="0" l="0" r="0" t="0"/>
              <wp:wrapNone/>
              <wp:docPr id="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7245" cy="176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1F2D"/>
    <w:multiLevelType w:val="multilevel"/>
    <w:tmpl w:val="6DE45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A347C"/>
    <w:multiLevelType w:val="multilevel"/>
    <w:tmpl w:val="6AEAFB5A"/>
    <w:lvl w:ilvl="0">
      <w:start w:val="16"/>
      <w:numFmt w:val="decimal"/>
      <w:lvlText w:val="%1)"/>
      <w:lvlJc w:val="left"/>
      <w:pPr>
        <w:ind w:left="422" w:hanging="342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413" w:hanging="342"/>
      </w:pPr>
    </w:lvl>
    <w:lvl w:ilvl="2">
      <w:numFmt w:val="bullet"/>
      <w:lvlText w:val="•"/>
      <w:lvlJc w:val="left"/>
      <w:pPr>
        <w:ind w:left="2407" w:hanging="343"/>
      </w:pPr>
    </w:lvl>
    <w:lvl w:ilvl="3">
      <w:numFmt w:val="bullet"/>
      <w:lvlText w:val="•"/>
      <w:lvlJc w:val="left"/>
      <w:pPr>
        <w:ind w:left="3400" w:hanging="343"/>
      </w:pPr>
    </w:lvl>
    <w:lvl w:ilvl="4">
      <w:numFmt w:val="bullet"/>
      <w:lvlText w:val="•"/>
      <w:lvlJc w:val="left"/>
      <w:pPr>
        <w:ind w:left="4394" w:hanging="343"/>
      </w:pPr>
    </w:lvl>
    <w:lvl w:ilvl="5">
      <w:numFmt w:val="bullet"/>
      <w:lvlText w:val="•"/>
      <w:lvlJc w:val="left"/>
      <w:pPr>
        <w:ind w:left="5388" w:hanging="343"/>
      </w:pPr>
    </w:lvl>
    <w:lvl w:ilvl="6">
      <w:numFmt w:val="bullet"/>
      <w:lvlText w:val="•"/>
      <w:lvlJc w:val="left"/>
      <w:pPr>
        <w:ind w:left="6381" w:hanging="342"/>
      </w:pPr>
    </w:lvl>
    <w:lvl w:ilvl="7">
      <w:numFmt w:val="bullet"/>
      <w:lvlText w:val="•"/>
      <w:lvlJc w:val="left"/>
      <w:pPr>
        <w:ind w:left="7375" w:hanging="343"/>
      </w:pPr>
    </w:lvl>
    <w:lvl w:ilvl="8">
      <w:numFmt w:val="bullet"/>
      <w:lvlText w:val="•"/>
      <w:lvlJc w:val="left"/>
      <w:pPr>
        <w:ind w:left="8368" w:hanging="343"/>
      </w:pPr>
    </w:lvl>
  </w:abstractNum>
  <w:abstractNum w:abstractNumId="2" w15:restartNumberingAfterBreak="0">
    <w:nsid w:val="41FB784B"/>
    <w:multiLevelType w:val="multilevel"/>
    <w:tmpl w:val="373E96E8"/>
    <w:lvl w:ilvl="0">
      <w:start w:val="1"/>
      <w:numFmt w:val="lowerLetter"/>
      <w:lvlText w:val="%1."/>
      <w:lvlJc w:val="left"/>
      <w:pPr>
        <w:ind w:left="782" w:hanging="360"/>
      </w:p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ind w:left="2942" w:hanging="360"/>
      </w:p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66CA28C3"/>
    <w:multiLevelType w:val="multilevel"/>
    <w:tmpl w:val="E876AFD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B0"/>
    <w:rsid w:val="00483A84"/>
    <w:rsid w:val="006A5AD3"/>
    <w:rsid w:val="007569B0"/>
    <w:rsid w:val="008047D0"/>
    <w:rsid w:val="00B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B531"/>
  <w15:docId w15:val="{F35E8231-5E5B-4BBB-B5EE-3000C1DE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ms" w:eastAsia="en-MY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18" w:hanging="20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57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411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A92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411"/>
    <w:rPr>
      <w:rFonts w:ascii="Calibri" w:eastAsia="Calibri" w:hAnsi="Calibri" w:cs="Calibri"/>
      <w:lang w:val="ms"/>
    </w:rPr>
  </w:style>
  <w:style w:type="paragraph" w:styleId="NoSpacing">
    <w:name w:val="No Spacing"/>
    <w:uiPriority w:val="1"/>
    <w:qFormat/>
    <w:rsid w:val="00A92411"/>
  </w:style>
  <w:style w:type="character" w:customStyle="1" w:styleId="BodyTextChar">
    <w:name w:val="Body Text Char"/>
    <w:basedOn w:val="DefaultParagraphFont"/>
    <w:link w:val="BodyText"/>
    <w:uiPriority w:val="1"/>
    <w:rsid w:val="000D796A"/>
    <w:rPr>
      <w:rFonts w:ascii="Calibri" w:eastAsia="Calibri" w:hAnsi="Calibri" w:cs="Calibri"/>
      <w:b/>
      <w:bCs/>
      <w:sz w:val="20"/>
      <w:szCs w:val="20"/>
      <w:lang w:val="ms"/>
    </w:rPr>
  </w:style>
  <w:style w:type="character" w:styleId="Emphasis">
    <w:name w:val="Emphasis"/>
    <w:basedOn w:val="DefaultParagraphFont"/>
    <w:qFormat/>
    <w:rsid w:val="00A93D95"/>
    <w:rPr>
      <w:i/>
      <w:iCs/>
    </w:rPr>
  </w:style>
  <w:style w:type="paragraph" w:styleId="BalloonText">
    <w:name w:val="Balloon Text"/>
    <w:basedOn w:val="Normal"/>
    <w:link w:val="BalloonTextChar"/>
    <w:rsid w:val="00A93D95"/>
    <w:pPr>
      <w:widowControl/>
    </w:pPr>
    <w:rPr>
      <w:rFonts w:ascii="Segoe UI" w:eastAsia="Times New Roman" w:hAnsi="Segoe UI" w:cs="Segoe UI"/>
      <w:sz w:val="18"/>
      <w:szCs w:val="18"/>
      <w:lang w:val="en-MY"/>
    </w:rPr>
  </w:style>
  <w:style w:type="character" w:customStyle="1" w:styleId="BalloonTextChar">
    <w:name w:val="Balloon Text Char"/>
    <w:basedOn w:val="DefaultParagraphFont"/>
    <w:link w:val="BalloonText"/>
    <w:rsid w:val="00A93D95"/>
    <w:rPr>
      <w:rFonts w:ascii="Segoe UI" w:eastAsia="Times New Roman" w:hAnsi="Segoe UI" w:cs="Segoe UI"/>
      <w:sz w:val="18"/>
      <w:szCs w:val="18"/>
      <w:lang w:val="en-MY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10" Type="http://schemas.openxmlformats.org/officeDocument/2006/relationships/image" Target="media/image9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AUXWMI/g6zwk8nuvFpk60Y6Yg==">CgMxLjAyCGguZ2pkZ3hzOAByITFHMThVZHZFbXpJX0JndXd1WU1SU0dhOW5PeGJiWDJmWg==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HTI-User</cp:lastModifiedBy>
  <cp:revision>3</cp:revision>
  <cp:lastPrinted>2025-01-27T07:10:00Z</cp:lastPrinted>
  <dcterms:created xsi:type="dcterms:W3CDTF">2025-01-27T07:14:00Z</dcterms:created>
  <dcterms:modified xsi:type="dcterms:W3CDTF">2025-01-27T07:14:00Z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